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5D0C" w:rsidRPr="0092413C" w:rsidRDefault="00F6740F" w:rsidP="00805D0C">
      <w:pPr>
        <w:spacing w:before="120" w:after="0" w:line="240" w:lineRule="auto"/>
        <w:ind w:left="6480"/>
        <w:rPr>
          <w:rFonts w:ascii="Times New Roman" w:hAnsi="Times New Roman"/>
          <w:b/>
          <w:sz w:val="24"/>
          <w:szCs w:val="24"/>
        </w:rPr>
      </w:pPr>
      <w:r w:rsidRPr="0092413C">
        <w:rPr>
          <w:rFonts w:ascii="Times New Roman" w:eastAsia="Times New Roman" w:hAnsi="Times New Roman"/>
          <w:b/>
          <w:i/>
          <w:sz w:val="24"/>
          <w:szCs w:val="24"/>
          <w:lang w:eastAsia="bg-BG"/>
        </w:rPr>
        <w:t>Образец</w:t>
      </w:r>
      <w:r w:rsidR="00805D0C" w:rsidRPr="0092413C">
        <w:rPr>
          <w:rFonts w:ascii="Times New Roman" w:hAnsi="Times New Roman"/>
          <w:b/>
          <w:sz w:val="24"/>
          <w:szCs w:val="24"/>
        </w:rPr>
        <w:t xml:space="preserve"> № </w:t>
      </w:r>
      <w:r w:rsidR="003A3B04" w:rsidRPr="0092413C">
        <w:rPr>
          <w:rFonts w:ascii="Times New Roman" w:hAnsi="Times New Roman"/>
          <w:b/>
          <w:sz w:val="24"/>
          <w:szCs w:val="24"/>
        </w:rPr>
        <w:t>4</w:t>
      </w:r>
    </w:p>
    <w:p w:rsidR="00805D0C" w:rsidRPr="0092413C" w:rsidRDefault="00805D0C" w:rsidP="00805D0C">
      <w:pPr>
        <w:spacing w:before="120" w:after="0" w:line="240" w:lineRule="auto"/>
        <w:ind w:left="6480" w:firstLine="720"/>
        <w:jc w:val="right"/>
        <w:rPr>
          <w:rFonts w:ascii="Times New Roman" w:hAnsi="Times New Roman"/>
          <w:color w:val="FF0000"/>
          <w:sz w:val="24"/>
          <w:szCs w:val="24"/>
        </w:rPr>
      </w:pPr>
    </w:p>
    <w:p w:rsidR="003A3B04" w:rsidRPr="0092413C" w:rsidRDefault="00805D0C" w:rsidP="003A3B04">
      <w:pPr>
        <w:suppressAutoHyphens/>
        <w:spacing w:after="0" w:line="240" w:lineRule="auto"/>
        <w:jc w:val="center"/>
        <w:rPr>
          <w:rFonts w:ascii="Times New Roman" w:eastAsia="Times New Roman" w:hAnsi="Times New Roman"/>
          <w:b/>
          <w:sz w:val="24"/>
          <w:szCs w:val="24"/>
          <w:lang w:eastAsia="ar-SA"/>
        </w:rPr>
      </w:pPr>
      <w:r w:rsidRPr="0092413C">
        <w:rPr>
          <w:rFonts w:ascii="Times New Roman" w:eastAsia="Times New Roman" w:hAnsi="Times New Roman"/>
          <w:b/>
          <w:sz w:val="24"/>
          <w:szCs w:val="24"/>
          <w:lang w:eastAsia="ar-SA"/>
        </w:rPr>
        <w:t>Д Е К Л А Р А Ц И Я</w:t>
      </w:r>
    </w:p>
    <w:p w:rsidR="00805D0C" w:rsidRPr="0092413C" w:rsidRDefault="00805D0C" w:rsidP="00805D0C">
      <w:pPr>
        <w:suppressAutoHyphens/>
        <w:spacing w:line="240" w:lineRule="auto"/>
        <w:ind w:firstLine="708"/>
        <w:jc w:val="center"/>
        <w:rPr>
          <w:rFonts w:ascii="Times New Roman" w:eastAsia="Times New Roman" w:hAnsi="Times New Roman"/>
          <w:b/>
          <w:sz w:val="24"/>
          <w:szCs w:val="24"/>
          <w:lang w:eastAsia="ar-SA"/>
        </w:rPr>
      </w:pPr>
      <w:r w:rsidRPr="0092413C">
        <w:rPr>
          <w:rFonts w:ascii="Times New Roman" w:eastAsia="Times New Roman" w:hAnsi="Times New Roman"/>
          <w:b/>
          <w:sz w:val="24"/>
          <w:szCs w:val="24"/>
          <w:lang w:eastAsia="ar-SA"/>
        </w:rPr>
        <w:t>По чл. 3, т. 8 и чл. 4 от Закона за икономическите и финансовите отношения с дружествата, регистрирани в юрисдикции с преференциален данъчен режим</w:t>
      </w:r>
      <w:r w:rsidR="00E95843">
        <w:rPr>
          <w:rFonts w:ascii="Times New Roman" w:eastAsia="Times New Roman" w:hAnsi="Times New Roman"/>
          <w:b/>
          <w:sz w:val="24"/>
          <w:szCs w:val="24"/>
          <w:lang w:eastAsia="ar-SA"/>
        </w:rPr>
        <w:t>,</w:t>
      </w:r>
      <w:r w:rsidR="007C366F">
        <w:rPr>
          <w:rFonts w:ascii="Times New Roman" w:eastAsia="Times New Roman" w:hAnsi="Times New Roman"/>
          <w:b/>
          <w:sz w:val="24"/>
          <w:szCs w:val="24"/>
          <w:lang w:eastAsia="ar-SA"/>
        </w:rPr>
        <w:t xml:space="preserve"> контролираните от</w:t>
      </w:r>
      <w:r w:rsidRPr="0092413C">
        <w:rPr>
          <w:rFonts w:ascii="Times New Roman" w:eastAsia="Times New Roman" w:hAnsi="Times New Roman"/>
          <w:b/>
          <w:sz w:val="24"/>
          <w:szCs w:val="24"/>
          <w:lang w:eastAsia="ar-SA"/>
        </w:rPr>
        <w:t xml:space="preserve"> тях лица и техните действителни собственици от участник/ подизпълнител</w:t>
      </w:r>
    </w:p>
    <w:p w:rsidR="00805D0C" w:rsidRPr="0092413C" w:rsidRDefault="00805D0C" w:rsidP="00805D0C">
      <w:pPr>
        <w:suppressAutoHyphens/>
        <w:spacing w:before="60" w:after="60" w:line="240" w:lineRule="auto"/>
        <w:jc w:val="both"/>
        <w:rPr>
          <w:rFonts w:ascii="Times New Roman" w:eastAsia="Times New Roman" w:hAnsi="Times New Roman"/>
          <w:sz w:val="24"/>
          <w:szCs w:val="24"/>
          <w:lang w:eastAsia="ar-SA"/>
        </w:rPr>
      </w:pPr>
      <w:r w:rsidRPr="0092413C">
        <w:rPr>
          <w:rFonts w:ascii="Times New Roman" w:eastAsia="Times New Roman" w:hAnsi="Times New Roman"/>
          <w:sz w:val="24"/>
          <w:szCs w:val="24"/>
          <w:lang w:eastAsia="ar-SA"/>
        </w:rPr>
        <w:t>Долуподписаният/-ната/ ...................................................................................................................</w:t>
      </w:r>
    </w:p>
    <w:p w:rsidR="003A3B04" w:rsidRPr="0092413C" w:rsidRDefault="00805D0C" w:rsidP="003A3B04">
      <w:pPr>
        <w:spacing w:after="0" w:line="240" w:lineRule="auto"/>
        <w:jc w:val="both"/>
        <w:rPr>
          <w:rFonts w:ascii="Times New Roman" w:eastAsia="Times New Roman" w:hAnsi="Times New Roman"/>
          <w:sz w:val="24"/>
          <w:szCs w:val="24"/>
        </w:rPr>
      </w:pPr>
      <w:r w:rsidRPr="0092413C">
        <w:rPr>
          <w:rFonts w:ascii="Times New Roman" w:eastAsia="Times New Roman" w:hAnsi="Times New Roman"/>
          <w:sz w:val="24"/>
          <w:szCs w:val="24"/>
          <w:lang w:eastAsia="ar-SA"/>
        </w:rPr>
        <w:t xml:space="preserve">в качеството ми на .................................................................... (посочва се длъжността и качеството, в което лицето има право да представлява  и управлява - напр. изпълнителен директор, управител или др.) на…………………….(посочва се наименованието на участника), с ЕИК …………, със седалище и адрес на управление: ............................................................................ – участник в обществена поръчка, </w:t>
      </w:r>
      <w:r w:rsidRPr="0092413C">
        <w:rPr>
          <w:rFonts w:ascii="Times New Roman" w:hAnsi="Times New Roman"/>
          <w:sz w:val="24"/>
          <w:szCs w:val="24"/>
        </w:rPr>
        <w:t>възлагана чрез събиране на оферти с обява по реда на Глава Двадесет и шеста от ЗОП,</w:t>
      </w:r>
      <w:r w:rsidRPr="0092413C">
        <w:rPr>
          <w:rFonts w:ascii="Times New Roman" w:eastAsia="Times New Roman" w:hAnsi="Times New Roman"/>
          <w:sz w:val="24"/>
          <w:szCs w:val="24"/>
        </w:rPr>
        <w:t xml:space="preserve"> с предмет: </w:t>
      </w:r>
      <w:r w:rsidR="00C84CE4" w:rsidRPr="0092413C">
        <w:rPr>
          <w:rFonts w:ascii="Times New Roman" w:eastAsia="Times New Roman" w:hAnsi="Times New Roman"/>
          <w:b/>
          <w:sz w:val="24"/>
          <w:szCs w:val="24"/>
          <w:lang w:eastAsia="bg-BG"/>
        </w:rPr>
        <w:t>„</w:t>
      </w:r>
      <w:r w:rsidR="005A324A">
        <w:rPr>
          <w:rFonts w:ascii="Times New Roman" w:eastAsia="Times New Roman" w:hAnsi="Times New Roman"/>
          <w:b/>
          <w:sz w:val="24"/>
          <w:szCs w:val="24"/>
          <w:lang w:eastAsia="bg-BG"/>
        </w:rPr>
        <w:t xml:space="preserve">Извършване </w:t>
      </w:r>
      <w:r w:rsidR="001D02B2" w:rsidRPr="001D02B2">
        <w:rPr>
          <w:rFonts w:ascii="Times New Roman" w:eastAsia="Times New Roman" w:hAnsi="Times New Roman"/>
          <w:b/>
          <w:sz w:val="24"/>
          <w:szCs w:val="24"/>
          <w:lang w:eastAsia="bg-BG"/>
        </w:rPr>
        <w:t>текущи строително-монтажни работи и монтаж на парапет в сградата на РЗОК-Пловдив</w:t>
      </w:r>
      <w:r w:rsidR="00AB6A2C" w:rsidRPr="0092413C">
        <w:rPr>
          <w:rFonts w:ascii="Times New Roman" w:eastAsia="Times New Roman" w:hAnsi="Times New Roman"/>
          <w:b/>
          <w:sz w:val="24"/>
          <w:szCs w:val="24"/>
          <w:lang w:eastAsia="bg-BG"/>
        </w:rPr>
        <w:t>“.</w:t>
      </w:r>
    </w:p>
    <w:p w:rsidR="003A3B04" w:rsidRPr="0092413C" w:rsidRDefault="003A3B04" w:rsidP="003A3B04">
      <w:pPr>
        <w:spacing w:after="0" w:line="240" w:lineRule="auto"/>
        <w:jc w:val="both"/>
        <w:rPr>
          <w:rFonts w:ascii="Times New Roman" w:eastAsia="Times New Roman" w:hAnsi="Times New Roman"/>
          <w:sz w:val="24"/>
          <w:szCs w:val="24"/>
        </w:rPr>
      </w:pPr>
    </w:p>
    <w:p w:rsidR="00805D0C" w:rsidRPr="0092413C" w:rsidRDefault="00805D0C" w:rsidP="003A3B04">
      <w:pPr>
        <w:spacing w:after="0" w:line="240" w:lineRule="auto"/>
        <w:jc w:val="center"/>
        <w:rPr>
          <w:rFonts w:ascii="Times New Roman" w:eastAsia="Times New Roman" w:hAnsi="Times New Roman"/>
          <w:b/>
          <w:sz w:val="24"/>
          <w:szCs w:val="24"/>
          <w:lang w:eastAsia="ar-SA"/>
        </w:rPr>
      </w:pPr>
      <w:r w:rsidRPr="0092413C">
        <w:rPr>
          <w:rFonts w:ascii="Times New Roman" w:eastAsia="Times New Roman" w:hAnsi="Times New Roman"/>
          <w:b/>
          <w:sz w:val="24"/>
          <w:szCs w:val="24"/>
          <w:lang w:eastAsia="ar-SA"/>
        </w:rPr>
        <w:t>Д Е К Л А Р И Р А М, че:</w:t>
      </w:r>
    </w:p>
    <w:p w:rsidR="003A3B04" w:rsidRPr="0092413C" w:rsidRDefault="003A3B04" w:rsidP="003A3B04">
      <w:pPr>
        <w:spacing w:after="0" w:line="240" w:lineRule="auto"/>
        <w:jc w:val="center"/>
        <w:rPr>
          <w:rFonts w:ascii="Times New Roman" w:eastAsia="Times New Roman" w:hAnsi="Times New Roman"/>
          <w:b/>
          <w:sz w:val="24"/>
          <w:szCs w:val="24"/>
          <w:lang w:eastAsia="ar-SA"/>
        </w:rPr>
      </w:pPr>
    </w:p>
    <w:p w:rsidR="00805D0C" w:rsidRPr="0092413C" w:rsidRDefault="00805D0C" w:rsidP="00805D0C">
      <w:pPr>
        <w:spacing w:after="0" w:line="240" w:lineRule="auto"/>
        <w:ind w:firstLine="720"/>
        <w:jc w:val="both"/>
        <w:rPr>
          <w:rFonts w:ascii="Times New Roman" w:hAnsi="Times New Roman"/>
          <w:sz w:val="24"/>
          <w:szCs w:val="24"/>
        </w:rPr>
      </w:pPr>
      <w:r w:rsidRPr="0092413C">
        <w:rPr>
          <w:rFonts w:ascii="Times New Roman" w:hAnsi="Times New Roman"/>
          <w:sz w:val="24"/>
          <w:szCs w:val="24"/>
        </w:rPr>
        <w:t>1. Представляваното от мен дружество не е регистрирано / е регистрирано /ненужното се зачертава/ в юрисдикция с преференциален данъчен режим, а именно: ………………………………………………... (при наличие на регистрация се посочват конкретните обстоятелства от участника).</w:t>
      </w:r>
    </w:p>
    <w:p w:rsidR="00805D0C" w:rsidRPr="0092413C" w:rsidRDefault="00805D0C" w:rsidP="00805D0C">
      <w:pPr>
        <w:spacing w:after="0" w:line="240" w:lineRule="auto"/>
        <w:ind w:firstLine="720"/>
        <w:jc w:val="both"/>
        <w:rPr>
          <w:rFonts w:ascii="Times New Roman" w:hAnsi="Times New Roman"/>
          <w:sz w:val="24"/>
          <w:szCs w:val="24"/>
        </w:rPr>
      </w:pPr>
      <w:r w:rsidRPr="0092413C">
        <w:rPr>
          <w:rFonts w:ascii="Times New Roman" w:hAnsi="Times New Roman"/>
          <w:sz w:val="24"/>
          <w:szCs w:val="24"/>
        </w:rPr>
        <w:t>2. Представляваното от мен дружество не е свързано / е свързано* /ненужното се зачертава/ с лица, регистрирани в юрисдикции с преференциален данъчен режим, а именно: ……………………………….. (при наличие на свързаност се посочват конкретните обстоятелства от участника).</w:t>
      </w:r>
    </w:p>
    <w:p w:rsidR="00805D0C" w:rsidRPr="0092413C" w:rsidRDefault="00805D0C" w:rsidP="00805D0C">
      <w:pPr>
        <w:spacing w:after="0" w:line="240" w:lineRule="auto"/>
        <w:ind w:firstLine="720"/>
        <w:jc w:val="both"/>
        <w:rPr>
          <w:rFonts w:ascii="Times New Roman" w:hAnsi="Times New Roman"/>
          <w:sz w:val="24"/>
          <w:szCs w:val="24"/>
        </w:rPr>
      </w:pPr>
      <w:r w:rsidRPr="0092413C">
        <w:rPr>
          <w:rFonts w:ascii="Times New Roman" w:hAnsi="Times New Roman"/>
          <w:sz w:val="24"/>
          <w:szCs w:val="24"/>
        </w:rPr>
        <w:t xml:space="preserve">3. Представляваното от мен дружество попада в изключението на чл. 4, т........ от Закона за икономическите и финансовите отношения с дружествата, регистрирани в юрисдикции с преференциален данъчен режим, </w:t>
      </w:r>
      <w:r w:rsidR="00E95843">
        <w:rPr>
          <w:rFonts w:ascii="Times New Roman" w:hAnsi="Times New Roman"/>
          <w:sz w:val="24"/>
          <w:szCs w:val="24"/>
        </w:rPr>
        <w:t>контролираните от</w:t>
      </w:r>
      <w:r w:rsidRPr="0092413C">
        <w:rPr>
          <w:rFonts w:ascii="Times New Roman" w:hAnsi="Times New Roman"/>
          <w:sz w:val="24"/>
          <w:szCs w:val="24"/>
        </w:rPr>
        <w:t xml:space="preserve"> тях лица и техните действителни собственици.</w:t>
      </w:r>
    </w:p>
    <w:p w:rsidR="00805D0C" w:rsidRPr="0092413C" w:rsidRDefault="00805D0C" w:rsidP="00805D0C">
      <w:pPr>
        <w:tabs>
          <w:tab w:val="left" w:pos="3600"/>
        </w:tabs>
        <w:autoSpaceDE w:val="0"/>
        <w:autoSpaceDN w:val="0"/>
        <w:adjustRightInd w:val="0"/>
        <w:spacing w:after="0" w:line="240" w:lineRule="auto"/>
        <w:jc w:val="both"/>
        <w:rPr>
          <w:rFonts w:ascii="Times New Roman" w:hAnsi="Times New Roman"/>
          <w:sz w:val="24"/>
          <w:szCs w:val="24"/>
        </w:rPr>
      </w:pPr>
      <w:r w:rsidRPr="0092413C">
        <w:rPr>
          <w:rFonts w:ascii="Times New Roman" w:hAnsi="Times New Roman"/>
          <w:bCs/>
          <w:i/>
          <w:sz w:val="24"/>
          <w:szCs w:val="24"/>
          <w:u w:val="single"/>
        </w:rPr>
        <w:t>Забележка:</w:t>
      </w:r>
      <w:r w:rsidRPr="0092413C">
        <w:rPr>
          <w:rFonts w:ascii="Times New Roman" w:hAnsi="Times New Roman"/>
          <w:bCs/>
          <w:i/>
          <w:sz w:val="24"/>
          <w:szCs w:val="24"/>
        </w:rPr>
        <w:t xml:space="preserve"> </w:t>
      </w:r>
      <w:r w:rsidRPr="0092413C">
        <w:rPr>
          <w:rFonts w:ascii="Times New Roman" w:hAnsi="Times New Roman"/>
          <w:sz w:val="24"/>
          <w:szCs w:val="24"/>
        </w:rPr>
        <w:t>Точка 3 се попълва, само ако за участника се отнася някое от обстоятелствата по чл. 4 от Закона за икономическите и финансовите отношения с дружествата, регистрирани в юрисдикции с преференциален данъчен режим, с</w:t>
      </w:r>
      <w:r w:rsidR="007C366F">
        <w:rPr>
          <w:rFonts w:ascii="Times New Roman" w:hAnsi="Times New Roman"/>
          <w:sz w:val="24"/>
          <w:szCs w:val="24"/>
        </w:rPr>
        <w:t xml:space="preserve"> контролираните от </w:t>
      </w:r>
      <w:r w:rsidRPr="0092413C">
        <w:rPr>
          <w:rFonts w:ascii="Times New Roman" w:hAnsi="Times New Roman"/>
          <w:sz w:val="24"/>
          <w:szCs w:val="24"/>
        </w:rPr>
        <w:t>тях лица и техните действителни собственици.</w:t>
      </w:r>
    </w:p>
    <w:p w:rsidR="00805D0C" w:rsidRPr="0092413C" w:rsidRDefault="00805D0C" w:rsidP="003A3B04">
      <w:pPr>
        <w:spacing w:after="0" w:line="240" w:lineRule="auto"/>
        <w:ind w:firstLine="720"/>
        <w:jc w:val="both"/>
        <w:rPr>
          <w:rFonts w:ascii="Times New Roman" w:hAnsi="Times New Roman"/>
          <w:sz w:val="24"/>
          <w:szCs w:val="24"/>
        </w:rPr>
      </w:pPr>
      <w:r w:rsidRPr="0092413C">
        <w:rPr>
          <w:rFonts w:ascii="Times New Roman" w:hAnsi="Times New Roman"/>
          <w:sz w:val="24"/>
          <w:szCs w:val="24"/>
        </w:rPr>
        <w:t xml:space="preserve">4. Запознат съм с правомощията на възложителя по чл. 5 от Закона за икономическите и финансовите отношения с дружествата, регистрирани в юрисдикции с преференциален данъчен режим, </w:t>
      </w:r>
      <w:r w:rsidR="007C366F">
        <w:rPr>
          <w:rFonts w:ascii="Times New Roman" w:hAnsi="Times New Roman"/>
          <w:sz w:val="24"/>
          <w:szCs w:val="24"/>
        </w:rPr>
        <w:t>контролираните от</w:t>
      </w:r>
      <w:r w:rsidRPr="0092413C">
        <w:rPr>
          <w:rFonts w:ascii="Times New Roman" w:hAnsi="Times New Roman"/>
          <w:sz w:val="24"/>
          <w:szCs w:val="24"/>
        </w:rPr>
        <w:t xml:space="preserve"> тях лица и техните действителни собственици.</w:t>
      </w:r>
      <w:r w:rsidRPr="0092413C">
        <w:rPr>
          <w:rFonts w:ascii="Times New Roman" w:hAnsi="Times New Roman"/>
          <w:sz w:val="24"/>
          <w:szCs w:val="24"/>
        </w:rPr>
        <w:br/>
      </w:r>
      <w:r w:rsidRPr="0092413C">
        <w:rPr>
          <w:rFonts w:ascii="Times New Roman" w:hAnsi="Times New Roman"/>
          <w:sz w:val="24"/>
          <w:szCs w:val="24"/>
        </w:rPr>
        <w:tab/>
        <w:t>В процеса на провеждане на обществената поръчка се задължавам да уведомя възложителя за всички настъпили промени в декларираните обстоятелства в 7-дневен срок от настъпването им.</w:t>
      </w:r>
    </w:p>
    <w:p w:rsidR="003A3B04" w:rsidRPr="0092413C" w:rsidRDefault="00805D0C" w:rsidP="007F453A">
      <w:pPr>
        <w:spacing w:line="240" w:lineRule="auto"/>
        <w:ind w:firstLine="720"/>
        <w:jc w:val="both"/>
        <w:rPr>
          <w:rFonts w:ascii="Times New Roman" w:hAnsi="Times New Roman"/>
          <w:sz w:val="24"/>
          <w:szCs w:val="24"/>
        </w:rPr>
      </w:pPr>
      <w:r w:rsidRPr="0092413C">
        <w:rPr>
          <w:rFonts w:ascii="Times New Roman" w:hAnsi="Times New Roman"/>
          <w:sz w:val="24"/>
          <w:szCs w:val="24"/>
        </w:rPr>
        <w:t xml:space="preserve">Известно ми е, че при деклариране на неверни данни нося наказателна отговорност по </w:t>
      </w:r>
      <w:r w:rsidR="003A3B04" w:rsidRPr="0092413C">
        <w:rPr>
          <w:rFonts w:ascii="Times New Roman" w:hAnsi="Times New Roman"/>
          <w:sz w:val="24"/>
          <w:szCs w:val="24"/>
        </w:rPr>
        <w:t>чл. 313 от Наказателния кодекс.</w:t>
      </w:r>
    </w:p>
    <w:p w:rsidR="00AB6A2C" w:rsidRPr="0092413C" w:rsidRDefault="00AB6A2C" w:rsidP="007F453A">
      <w:pPr>
        <w:spacing w:line="240" w:lineRule="auto"/>
        <w:ind w:firstLine="720"/>
        <w:jc w:val="both"/>
        <w:rPr>
          <w:rFonts w:ascii="Times New Roman" w:hAnsi="Times New Roman"/>
          <w:sz w:val="24"/>
          <w:szCs w:val="24"/>
        </w:rPr>
      </w:pPr>
    </w:p>
    <w:p w:rsidR="00AB6A2C" w:rsidRPr="0092413C" w:rsidRDefault="00AB6A2C" w:rsidP="007F453A">
      <w:pPr>
        <w:spacing w:line="240" w:lineRule="auto"/>
        <w:ind w:firstLine="720"/>
        <w:jc w:val="both"/>
        <w:rPr>
          <w:rFonts w:ascii="Times New Roman" w:hAnsi="Times New Roman"/>
          <w:sz w:val="24"/>
          <w:szCs w:val="24"/>
        </w:rPr>
      </w:pPr>
    </w:p>
    <w:p w:rsidR="00805D0C" w:rsidRPr="0092413C" w:rsidRDefault="003A3B04" w:rsidP="00805D0C">
      <w:pPr>
        <w:suppressAutoHyphens/>
        <w:spacing w:after="0" w:line="240" w:lineRule="auto"/>
        <w:jc w:val="both"/>
        <w:rPr>
          <w:rFonts w:ascii="Times New Roman" w:eastAsia="Times New Roman" w:hAnsi="Times New Roman"/>
          <w:b/>
          <w:bCs/>
          <w:sz w:val="24"/>
          <w:szCs w:val="24"/>
          <w:lang w:eastAsia="ar-SA"/>
        </w:rPr>
      </w:pPr>
      <w:r w:rsidRPr="0092413C">
        <w:rPr>
          <w:rFonts w:ascii="Times New Roman" w:eastAsia="Times New Roman" w:hAnsi="Times New Roman"/>
          <w:b/>
          <w:bCs/>
          <w:sz w:val="24"/>
          <w:szCs w:val="24"/>
          <w:lang w:eastAsia="ar-SA"/>
        </w:rPr>
        <w:t>Дата:....................20</w:t>
      </w:r>
      <w:r w:rsidR="001D02B2">
        <w:rPr>
          <w:rFonts w:ascii="Times New Roman" w:eastAsia="Times New Roman" w:hAnsi="Times New Roman"/>
          <w:b/>
          <w:bCs/>
          <w:sz w:val="24"/>
          <w:szCs w:val="24"/>
          <w:lang w:val="en-US" w:eastAsia="ar-SA"/>
        </w:rPr>
        <w:t>20</w:t>
      </w:r>
      <w:r w:rsidR="00805D0C" w:rsidRPr="0092413C">
        <w:rPr>
          <w:rFonts w:ascii="Times New Roman" w:eastAsia="Times New Roman" w:hAnsi="Times New Roman"/>
          <w:b/>
          <w:bCs/>
          <w:sz w:val="24"/>
          <w:szCs w:val="24"/>
          <w:lang w:eastAsia="ar-SA"/>
        </w:rPr>
        <w:t xml:space="preserve"> г.                                             Декларатор: ................................</w:t>
      </w:r>
    </w:p>
    <w:p w:rsidR="00805D0C" w:rsidRPr="0092413C" w:rsidRDefault="00805D0C" w:rsidP="00805D0C">
      <w:pPr>
        <w:pStyle w:val="Default"/>
        <w:tabs>
          <w:tab w:val="left" w:pos="910"/>
        </w:tabs>
        <w:jc w:val="both"/>
        <w:rPr>
          <w:rFonts w:ascii="Times New Roman" w:hAnsi="Times New Roman" w:cs="Times New Roman"/>
          <w:color w:val="auto"/>
          <w:u w:val="single"/>
        </w:rPr>
      </w:pPr>
    </w:p>
    <w:p w:rsidR="00AB6A2C" w:rsidRPr="0092413C" w:rsidRDefault="00AB6A2C" w:rsidP="00805D0C">
      <w:pPr>
        <w:spacing w:line="240" w:lineRule="auto"/>
        <w:jc w:val="both"/>
        <w:rPr>
          <w:rFonts w:ascii="Times New Roman" w:hAnsi="Times New Roman"/>
          <w:bCs/>
          <w:i/>
          <w:sz w:val="24"/>
          <w:szCs w:val="24"/>
        </w:rPr>
      </w:pPr>
    </w:p>
    <w:p w:rsidR="00AB6A2C" w:rsidRPr="0092413C" w:rsidRDefault="00AB6A2C" w:rsidP="00805D0C">
      <w:pPr>
        <w:spacing w:line="240" w:lineRule="auto"/>
        <w:jc w:val="both"/>
        <w:rPr>
          <w:rFonts w:ascii="Times New Roman" w:hAnsi="Times New Roman"/>
          <w:bCs/>
          <w:i/>
          <w:sz w:val="24"/>
          <w:szCs w:val="24"/>
        </w:rPr>
      </w:pPr>
    </w:p>
    <w:p w:rsidR="00805D0C" w:rsidRPr="0092413C" w:rsidRDefault="00805D0C" w:rsidP="00805D0C">
      <w:pPr>
        <w:spacing w:line="240" w:lineRule="auto"/>
        <w:jc w:val="both"/>
        <w:rPr>
          <w:rFonts w:ascii="Times New Roman" w:hAnsi="Times New Roman"/>
          <w:bCs/>
          <w:i/>
          <w:sz w:val="24"/>
          <w:szCs w:val="24"/>
        </w:rPr>
      </w:pPr>
      <w:r w:rsidRPr="0092413C">
        <w:rPr>
          <w:rFonts w:ascii="Times New Roman" w:hAnsi="Times New Roman"/>
          <w:bCs/>
          <w:i/>
          <w:sz w:val="24"/>
          <w:szCs w:val="24"/>
        </w:rPr>
        <w:t>Пояснения:</w:t>
      </w:r>
    </w:p>
    <w:p w:rsidR="00805D0C" w:rsidRPr="0092413C" w:rsidRDefault="00805D0C" w:rsidP="00805D0C">
      <w:pPr>
        <w:spacing w:line="240" w:lineRule="auto"/>
        <w:jc w:val="both"/>
        <w:rPr>
          <w:rFonts w:ascii="Times New Roman" w:hAnsi="Times New Roman"/>
          <w:bCs/>
          <w:i/>
          <w:sz w:val="24"/>
          <w:szCs w:val="24"/>
        </w:rPr>
      </w:pPr>
      <w:r w:rsidRPr="0092413C">
        <w:rPr>
          <w:rFonts w:ascii="Times New Roman" w:hAnsi="Times New Roman"/>
          <w:bCs/>
          <w:i/>
          <w:sz w:val="24"/>
          <w:szCs w:val="24"/>
        </w:rPr>
        <w:t xml:space="preserve">Декларацията се подава и подписва само от участници юридически лица или дружества, по смисъла на </w:t>
      </w:r>
      <w:r w:rsidRPr="0092413C">
        <w:rPr>
          <w:rFonts w:ascii="Times New Roman" w:hAnsi="Times New Roman"/>
          <w:bCs/>
          <w:sz w:val="24"/>
          <w:szCs w:val="24"/>
        </w:rPr>
        <w:t xml:space="preserve">§ 1, </w:t>
      </w:r>
      <w:r w:rsidRPr="0092413C">
        <w:rPr>
          <w:rFonts w:ascii="Times New Roman" w:hAnsi="Times New Roman"/>
          <w:bCs/>
          <w:i/>
          <w:sz w:val="24"/>
          <w:szCs w:val="24"/>
        </w:rPr>
        <w:t>т. 1 от Допълнителните разпоредби</w:t>
      </w:r>
      <w:r w:rsidRPr="0092413C">
        <w:rPr>
          <w:rFonts w:ascii="Times New Roman" w:hAnsi="Times New Roman"/>
          <w:bCs/>
          <w:sz w:val="24"/>
          <w:szCs w:val="24"/>
        </w:rPr>
        <w:t xml:space="preserve"> на </w:t>
      </w:r>
      <w:r w:rsidRPr="0092413C">
        <w:rPr>
          <w:rFonts w:ascii="Times New Roman" w:hAnsi="Times New Roman"/>
          <w:bCs/>
          <w:i/>
          <w:sz w:val="24"/>
          <w:szCs w:val="24"/>
        </w:rPr>
        <w:t xml:space="preserve">Закона за икономическите и финансовите отношения с дружествата, регистрирани в юрисдикции с преференциален данъчен режим, </w:t>
      </w:r>
      <w:r w:rsidR="00E95843">
        <w:rPr>
          <w:rFonts w:ascii="Times New Roman" w:hAnsi="Times New Roman"/>
          <w:bCs/>
          <w:i/>
          <w:sz w:val="24"/>
          <w:szCs w:val="24"/>
        </w:rPr>
        <w:t>контролираните от</w:t>
      </w:r>
      <w:r w:rsidRPr="0092413C">
        <w:rPr>
          <w:rFonts w:ascii="Times New Roman" w:hAnsi="Times New Roman"/>
          <w:bCs/>
          <w:i/>
          <w:sz w:val="24"/>
          <w:szCs w:val="24"/>
        </w:rPr>
        <w:t xml:space="preserve"> тях лица и техните действителни собственици.</w:t>
      </w:r>
    </w:p>
    <w:p w:rsidR="00805D0C" w:rsidRPr="0092413C" w:rsidRDefault="00805D0C" w:rsidP="00805D0C">
      <w:pPr>
        <w:spacing w:line="240" w:lineRule="auto"/>
        <w:jc w:val="both"/>
        <w:rPr>
          <w:rFonts w:ascii="Times New Roman" w:hAnsi="Times New Roman"/>
          <w:bCs/>
          <w:i/>
          <w:sz w:val="24"/>
          <w:szCs w:val="24"/>
        </w:rPr>
      </w:pPr>
      <w:r w:rsidRPr="0092413C">
        <w:rPr>
          <w:rFonts w:ascii="Times New Roman" w:hAnsi="Times New Roman"/>
          <w:bCs/>
          <w:i/>
          <w:sz w:val="24"/>
          <w:szCs w:val="24"/>
        </w:rPr>
        <w:t>Декларацията се подписва от лицата, които представляват участника. Когато участникът се представлява от повече от едно лице, декларацията се подписва от лицето, което може самостоятелно да го представлява.</w:t>
      </w:r>
    </w:p>
    <w:p w:rsidR="00805D0C" w:rsidRPr="0092413C" w:rsidRDefault="00805D0C" w:rsidP="00805D0C">
      <w:pPr>
        <w:spacing w:line="240" w:lineRule="auto"/>
        <w:jc w:val="both"/>
        <w:rPr>
          <w:rFonts w:ascii="Times New Roman" w:hAnsi="Times New Roman"/>
          <w:bCs/>
          <w:i/>
          <w:sz w:val="24"/>
          <w:szCs w:val="24"/>
        </w:rPr>
      </w:pPr>
      <w:r w:rsidRPr="0092413C">
        <w:rPr>
          <w:rFonts w:ascii="Times New Roman" w:hAnsi="Times New Roman"/>
          <w:bCs/>
          <w:i/>
          <w:sz w:val="24"/>
          <w:szCs w:val="24"/>
        </w:rPr>
        <w:t>Декларацията се подава и от подизпълнителите, ако има такива.</w:t>
      </w:r>
    </w:p>
    <w:p w:rsidR="00AB6A2C" w:rsidRPr="0092413C" w:rsidRDefault="00AB6A2C" w:rsidP="00AB6A2C">
      <w:pPr>
        <w:suppressAutoHyphens/>
        <w:spacing w:after="0" w:line="240" w:lineRule="auto"/>
        <w:jc w:val="both"/>
        <w:rPr>
          <w:rFonts w:ascii="Times New Roman" w:eastAsia="Times New Roman" w:hAnsi="Times New Roman"/>
          <w:i/>
          <w:sz w:val="24"/>
          <w:szCs w:val="24"/>
          <w:lang w:eastAsia="ar-SA"/>
        </w:rPr>
      </w:pPr>
      <w:r w:rsidRPr="0092413C">
        <w:rPr>
          <w:rFonts w:ascii="Times New Roman" w:eastAsia="Times New Roman" w:hAnsi="Times New Roman"/>
          <w:i/>
          <w:sz w:val="24"/>
          <w:szCs w:val="24"/>
          <w:u w:val="single"/>
          <w:lang w:eastAsia="ar-SA"/>
        </w:rPr>
        <w:t>Попълване на т. 3 от декларацията:</w:t>
      </w:r>
      <w:r w:rsidRPr="0092413C">
        <w:rPr>
          <w:rFonts w:ascii="Times New Roman" w:eastAsia="Times New Roman" w:hAnsi="Times New Roman"/>
          <w:i/>
          <w:sz w:val="24"/>
          <w:szCs w:val="24"/>
          <w:lang w:eastAsia="ar-SA"/>
        </w:rPr>
        <w:t xml:space="preserve"> Посочва се съответната точка от чл. 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w:t>
      </w:r>
    </w:p>
    <w:p w:rsidR="00AB6A2C" w:rsidRPr="0092413C" w:rsidRDefault="00AB6A2C" w:rsidP="00AB6A2C">
      <w:pPr>
        <w:suppressAutoHyphens/>
        <w:spacing w:after="0" w:line="240" w:lineRule="auto"/>
        <w:ind w:firstLine="708"/>
        <w:jc w:val="both"/>
        <w:rPr>
          <w:rFonts w:ascii="Times New Roman" w:eastAsia="Times New Roman" w:hAnsi="Times New Roman"/>
          <w:i/>
          <w:sz w:val="24"/>
          <w:szCs w:val="24"/>
          <w:lang w:eastAsia="ar-SA"/>
        </w:rPr>
      </w:pPr>
      <w:r w:rsidRPr="0092413C">
        <w:rPr>
          <w:rFonts w:ascii="Times New Roman" w:eastAsia="Times New Roman" w:hAnsi="Times New Roman"/>
          <w:i/>
          <w:sz w:val="24"/>
          <w:szCs w:val="24"/>
          <w:lang w:eastAsia="ar-SA"/>
        </w:rPr>
        <w:t xml:space="preserve">Изключенията по чл. 4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са: </w:t>
      </w:r>
    </w:p>
    <w:p w:rsidR="00AB6A2C" w:rsidRPr="0092413C" w:rsidRDefault="00AB6A2C" w:rsidP="00AB6A2C">
      <w:pPr>
        <w:suppressAutoHyphens/>
        <w:spacing w:after="0" w:line="240" w:lineRule="auto"/>
        <w:ind w:firstLine="709"/>
        <w:jc w:val="both"/>
        <w:rPr>
          <w:rFonts w:ascii="Times New Roman" w:eastAsia="Times New Roman" w:hAnsi="Times New Roman"/>
          <w:i/>
          <w:sz w:val="24"/>
          <w:szCs w:val="24"/>
          <w:lang w:eastAsia="ar-SA"/>
        </w:rPr>
      </w:pPr>
      <w:r w:rsidRPr="0092413C">
        <w:rPr>
          <w:rFonts w:ascii="Times New Roman" w:eastAsia="Times New Roman" w:hAnsi="Times New Roman"/>
          <w:i/>
          <w:sz w:val="24"/>
          <w:szCs w:val="24"/>
          <w:lang w:eastAsia="ar-SA"/>
        </w:rPr>
        <w:t>1. 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или на еквивалентен регулиран пазар, определен с наредба на Комисията за финансов надзор, и за дружеството се прилагат изискванията на правото на Европейския съюз за прозрачност по отношение на информацията за емитентите, чиито ценни книжа са допуснати за търгуване на регулиран пазар или на многостранна система за търговия, или еквивалентни международни стандарти и действителните собственици – физически лица, са разкрити по реда на съответния специален закон;</w:t>
      </w:r>
    </w:p>
    <w:p w:rsidR="00AB6A2C" w:rsidRPr="0092413C" w:rsidRDefault="00AB6A2C" w:rsidP="00AB6A2C">
      <w:pPr>
        <w:suppressAutoHyphens/>
        <w:spacing w:after="0" w:line="240" w:lineRule="auto"/>
        <w:ind w:firstLine="709"/>
        <w:jc w:val="both"/>
        <w:rPr>
          <w:rFonts w:ascii="Times New Roman" w:eastAsia="Times New Roman" w:hAnsi="Times New Roman"/>
          <w:i/>
          <w:sz w:val="24"/>
          <w:szCs w:val="24"/>
          <w:lang w:eastAsia="ar-SA"/>
        </w:rPr>
      </w:pPr>
      <w:r w:rsidRPr="0092413C">
        <w:rPr>
          <w:rFonts w:ascii="Times New Roman" w:eastAsia="Times New Roman" w:hAnsi="Times New Roman"/>
          <w:i/>
          <w:sz w:val="24"/>
          <w:szCs w:val="24"/>
          <w:lang w:eastAsia="ar-SA"/>
        </w:rPr>
        <w:t xml:space="preserve">2.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действителни собственици – физически лица, са вписани в регистъра по чл. 6 от закона; </w:t>
      </w:r>
    </w:p>
    <w:p w:rsidR="00AB6A2C" w:rsidRPr="0092413C" w:rsidRDefault="00AB6A2C" w:rsidP="00AB6A2C">
      <w:pPr>
        <w:suppressAutoHyphens/>
        <w:spacing w:after="0" w:line="240" w:lineRule="auto"/>
        <w:ind w:firstLine="709"/>
        <w:jc w:val="both"/>
        <w:rPr>
          <w:rFonts w:ascii="Times New Roman" w:eastAsia="Times New Roman" w:hAnsi="Times New Roman"/>
          <w:i/>
          <w:sz w:val="24"/>
          <w:szCs w:val="24"/>
          <w:lang w:eastAsia="ar-SA"/>
        </w:rPr>
      </w:pPr>
      <w:r w:rsidRPr="0092413C">
        <w:rPr>
          <w:rFonts w:ascii="Times New Roman" w:eastAsia="Times New Roman" w:hAnsi="Times New Roman"/>
          <w:i/>
          <w:sz w:val="24"/>
          <w:szCs w:val="24"/>
          <w:lang w:eastAsia="ar-SA"/>
        </w:rPr>
        <w:t>3. дружеството, регистрирано в юрисди</w:t>
      </w:r>
      <w:bookmarkStart w:id="0" w:name="_GoBack"/>
      <w:bookmarkEnd w:id="0"/>
      <w:r w:rsidRPr="0092413C">
        <w:rPr>
          <w:rFonts w:ascii="Times New Roman" w:eastAsia="Times New Roman" w:hAnsi="Times New Roman"/>
          <w:i/>
          <w:sz w:val="24"/>
          <w:szCs w:val="24"/>
          <w:lang w:eastAsia="ar-SA"/>
        </w:rPr>
        <w:t>кция с преференциален данъчен режим, е част от икономическа група, чието дружество майка или дъщерно дружество е българско местно лице и неговите действителни собственици – физически лица, са вписани в регистъра по чл. 6 от закона или се търгува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w:t>
      </w:r>
    </w:p>
    <w:p w:rsidR="00AB6A2C" w:rsidRPr="0092413C" w:rsidRDefault="00AB6A2C" w:rsidP="00AB6A2C">
      <w:pPr>
        <w:suppressAutoHyphens/>
        <w:spacing w:after="0" w:line="240" w:lineRule="auto"/>
        <w:ind w:firstLine="709"/>
        <w:jc w:val="both"/>
        <w:rPr>
          <w:rFonts w:ascii="Times New Roman" w:eastAsia="Times New Roman" w:hAnsi="Times New Roman"/>
          <w:i/>
          <w:sz w:val="24"/>
          <w:szCs w:val="24"/>
          <w:lang w:eastAsia="ar-SA"/>
        </w:rPr>
      </w:pPr>
      <w:r w:rsidRPr="0092413C">
        <w:rPr>
          <w:rFonts w:ascii="Times New Roman" w:eastAsia="Times New Roman" w:hAnsi="Times New Roman"/>
          <w:i/>
          <w:sz w:val="24"/>
          <w:szCs w:val="24"/>
          <w:lang w:eastAsia="ar-SA"/>
        </w:rPr>
        <w:t>4. дружеството, в което пряко или косвено участва дружество, регистрирано в юрисдикция с преференциален данъчен режим, е издател на периодични печатни произведения и е представило информация за действителните собственици – физически лица, по реда на Закона за задължителното депозиране на печатни и други произведения и за обявяване на разпространителите и доставчиците на медийни услуги;</w:t>
      </w:r>
    </w:p>
    <w:p w:rsidR="00AB6A2C" w:rsidRPr="0092413C" w:rsidRDefault="00AB6A2C" w:rsidP="00AB6A2C">
      <w:pPr>
        <w:spacing w:after="0" w:line="240" w:lineRule="auto"/>
        <w:ind w:firstLine="709"/>
        <w:jc w:val="both"/>
        <w:rPr>
          <w:rFonts w:ascii="Times New Roman" w:hAnsi="Times New Roman"/>
          <w:i/>
          <w:sz w:val="24"/>
          <w:szCs w:val="24"/>
        </w:rPr>
      </w:pPr>
      <w:r w:rsidRPr="0092413C">
        <w:rPr>
          <w:rFonts w:ascii="Times New Roman" w:hAnsi="Times New Roman"/>
          <w:i/>
          <w:sz w:val="24"/>
          <w:szCs w:val="24"/>
        </w:rPr>
        <w:lastRenderedPageBreak/>
        <w:t>5. дружеството, регистрирано в юрисдикция с преференциален данъчен режим, е местно лице за данъчни цели на държава – страна по Споразумението за държавните поръчки на Световната търговска организация, както и на държава, с която Европейският съюз има сключено двустранно споразумение, гарантиращо достъпа до пазара на обществени поръчки в Европейския съюз, и неговите действителни собственици – физически лица, са вписани в регистъра по чл. 6 от закона – за дейностите, за които се прилага споразумението;</w:t>
      </w:r>
    </w:p>
    <w:p w:rsidR="00AB6A2C" w:rsidRPr="0092413C" w:rsidRDefault="00AB6A2C" w:rsidP="00AB6A2C">
      <w:pPr>
        <w:spacing w:after="0" w:line="240" w:lineRule="auto"/>
      </w:pPr>
    </w:p>
    <w:p w:rsidR="00AB6A2C" w:rsidRPr="0092413C" w:rsidRDefault="00AB6A2C" w:rsidP="00AB6A2C">
      <w:pPr>
        <w:tabs>
          <w:tab w:val="left" w:pos="1134"/>
        </w:tabs>
        <w:spacing w:after="0" w:line="240" w:lineRule="auto"/>
        <w:ind w:firstLine="709"/>
        <w:jc w:val="both"/>
        <w:rPr>
          <w:rFonts w:ascii="Times New Roman" w:hAnsi="Times New Roman"/>
          <w:i/>
          <w:sz w:val="24"/>
          <w:szCs w:val="24"/>
        </w:rPr>
      </w:pPr>
      <w:r w:rsidRPr="0092413C">
        <w:rPr>
          <w:rFonts w:ascii="Times New Roman" w:hAnsi="Times New Roman"/>
          <w:i/>
          <w:sz w:val="24"/>
          <w:szCs w:val="24"/>
        </w:rPr>
        <w:t>6. дружеството, регистрирано в юрисдикция с преференциален данъчен режим, е местно лице за данъчни цели на отвъдморска страна или територия съгласно Решение на Съвета 2013/755/ЕС от 25 ноември 2013 г. за асоцииране на отвъдморските страни и територии към Европейския съюз ("Решение за отвъдморско асоцииране") (OB, L 344/1 от 19 декември 2013 г.) и неговите действителни собственици – физически лица, са вписани в регистъра по чл. 6 от закона – за дейностите, за които се прилага решението;</w:t>
      </w:r>
    </w:p>
    <w:p w:rsidR="00AB6A2C" w:rsidRPr="0092413C" w:rsidRDefault="00AB6A2C" w:rsidP="00AB6A2C">
      <w:pPr>
        <w:tabs>
          <w:tab w:val="left" w:pos="1134"/>
        </w:tabs>
        <w:spacing w:after="0" w:line="240" w:lineRule="auto"/>
        <w:ind w:firstLine="709"/>
        <w:jc w:val="both"/>
        <w:rPr>
          <w:rFonts w:ascii="Times New Roman" w:hAnsi="Times New Roman"/>
          <w:i/>
          <w:sz w:val="24"/>
          <w:szCs w:val="24"/>
        </w:rPr>
      </w:pPr>
      <w:r w:rsidRPr="0092413C">
        <w:rPr>
          <w:rFonts w:ascii="Times New Roman" w:hAnsi="Times New Roman"/>
          <w:i/>
          <w:sz w:val="24"/>
          <w:szCs w:val="24"/>
        </w:rPr>
        <w:t>7. дружеството, регистрирано в юрисдикция с преференциален данъчен режим,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закона;</w:t>
      </w:r>
    </w:p>
    <w:p w:rsidR="00AB6A2C" w:rsidRPr="0092413C" w:rsidRDefault="00AB6A2C" w:rsidP="00AB6A2C">
      <w:pPr>
        <w:tabs>
          <w:tab w:val="left" w:pos="1134"/>
        </w:tabs>
        <w:spacing w:after="0" w:line="240" w:lineRule="auto"/>
        <w:ind w:firstLine="709"/>
        <w:jc w:val="both"/>
        <w:rPr>
          <w:rFonts w:ascii="Times New Roman" w:hAnsi="Times New Roman"/>
          <w:i/>
          <w:sz w:val="24"/>
          <w:szCs w:val="24"/>
        </w:rPr>
      </w:pPr>
      <w:r w:rsidRPr="0092413C">
        <w:rPr>
          <w:rFonts w:ascii="Times New Roman" w:hAnsi="Times New Roman"/>
          <w:i/>
          <w:sz w:val="24"/>
          <w:szCs w:val="24"/>
        </w:rPr>
        <w:t>8.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закона.</w:t>
      </w:r>
    </w:p>
    <w:p w:rsidR="00AB4A4E" w:rsidRPr="0092413C" w:rsidRDefault="00AB4A4E" w:rsidP="00AB6A2C">
      <w:pPr>
        <w:suppressAutoHyphens/>
        <w:spacing w:after="0" w:line="240" w:lineRule="auto"/>
        <w:jc w:val="both"/>
      </w:pPr>
    </w:p>
    <w:sectPr w:rsidR="00AB4A4E" w:rsidRPr="0092413C" w:rsidSect="007F453A">
      <w:footerReference w:type="default" r:id="rId7"/>
      <w:pgSz w:w="11906" w:h="16838"/>
      <w:pgMar w:top="851" w:right="1417" w:bottom="993"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2108" w:rsidRDefault="009A2108" w:rsidP="009A2108">
      <w:pPr>
        <w:spacing w:after="0" w:line="240" w:lineRule="auto"/>
      </w:pPr>
      <w:r>
        <w:separator/>
      </w:r>
    </w:p>
  </w:endnote>
  <w:endnote w:type="continuationSeparator" w:id="0">
    <w:p w:rsidR="009A2108" w:rsidRDefault="009A2108" w:rsidP="009A21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Times-New-Roman,BoldItalic">
    <w:altName w:val="Times New Roman"/>
    <w:panose1 w:val="00000000000000000000"/>
    <w:charset w:val="CC"/>
    <w:family w:val="roman"/>
    <w:notTrueType/>
    <w:pitch w:val="default"/>
    <w:sig w:usb0="00000201" w:usb1="00000000" w:usb2="00000000" w:usb3="00000000" w:csb0="00000004"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44725822"/>
      <w:docPartObj>
        <w:docPartGallery w:val="Page Numbers (Bottom of Page)"/>
        <w:docPartUnique/>
      </w:docPartObj>
    </w:sdtPr>
    <w:sdtEndPr>
      <w:rPr>
        <w:noProof/>
      </w:rPr>
    </w:sdtEndPr>
    <w:sdtContent>
      <w:p w:rsidR="009A2108" w:rsidRDefault="009A2108">
        <w:pPr>
          <w:pStyle w:val="Footer"/>
          <w:jc w:val="right"/>
        </w:pPr>
        <w:r>
          <w:fldChar w:fldCharType="begin"/>
        </w:r>
        <w:r>
          <w:instrText xml:space="preserve"> PAGE   \* MERGEFORMAT </w:instrText>
        </w:r>
        <w:r>
          <w:fldChar w:fldCharType="separate"/>
        </w:r>
        <w:r w:rsidR="00E95843">
          <w:rPr>
            <w:noProof/>
          </w:rPr>
          <w:t>3</w:t>
        </w:r>
        <w:r>
          <w:rPr>
            <w:noProof/>
          </w:rPr>
          <w:fldChar w:fldCharType="end"/>
        </w:r>
      </w:p>
    </w:sdtContent>
  </w:sdt>
  <w:p w:rsidR="009A2108" w:rsidRDefault="009A210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2108" w:rsidRDefault="009A2108" w:rsidP="009A2108">
      <w:pPr>
        <w:spacing w:after="0" w:line="240" w:lineRule="auto"/>
      </w:pPr>
      <w:r>
        <w:separator/>
      </w:r>
    </w:p>
  </w:footnote>
  <w:footnote w:type="continuationSeparator" w:id="0">
    <w:p w:rsidR="009A2108" w:rsidRDefault="009A2108" w:rsidP="009A210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D0C"/>
    <w:rsid w:val="0009431A"/>
    <w:rsid w:val="00120685"/>
    <w:rsid w:val="001218B9"/>
    <w:rsid w:val="001D02B2"/>
    <w:rsid w:val="002C6F1F"/>
    <w:rsid w:val="003A3B04"/>
    <w:rsid w:val="003C4FF3"/>
    <w:rsid w:val="003F6122"/>
    <w:rsid w:val="00407351"/>
    <w:rsid w:val="00535235"/>
    <w:rsid w:val="00566CB1"/>
    <w:rsid w:val="005A324A"/>
    <w:rsid w:val="005C2492"/>
    <w:rsid w:val="00631316"/>
    <w:rsid w:val="00777E22"/>
    <w:rsid w:val="007C366F"/>
    <w:rsid w:val="007F453A"/>
    <w:rsid w:val="00805D0C"/>
    <w:rsid w:val="0092413C"/>
    <w:rsid w:val="00932272"/>
    <w:rsid w:val="009A2108"/>
    <w:rsid w:val="00AB4A4E"/>
    <w:rsid w:val="00AB6A2C"/>
    <w:rsid w:val="00C84CE4"/>
    <w:rsid w:val="00D87281"/>
    <w:rsid w:val="00D922C7"/>
    <w:rsid w:val="00E308A7"/>
    <w:rsid w:val="00E93AD4"/>
    <w:rsid w:val="00E95843"/>
    <w:rsid w:val="00F6740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D0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05D0C"/>
    <w:pPr>
      <w:widowControl w:val="0"/>
      <w:autoSpaceDE w:val="0"/>
      <w:autoSpaceDN w:val="0"/>
      <w:adjustRightInd w:val="0"/>
      <w:spacing w:after="0" w:line="240" w:lineRule="auto"/>
    </w:pPr>
    <w:rPr>
      <w:rFonts w:ascii="Times-New-Roman,BoldItalic" w:eastAsia="SimSun" w:hAnsi="Times-New-Roman,BoldItalic" w:cs="Times-New-Roman,BoldItalic"/>
      <w:color w:val="000000"/>
      <w:sz w:val="24"/>
      <w:szCs w:val="24"/>
      <w:lang w:eastAsia="bg-BG"/>
    </w:rPr>
  </w:style>
  <w:style w:type="paragraph" w:styleId="Header">
    <w:name w:val="header"/>
    <w:basedOn w:val="Normal"/>
    <w:link w:val="HeaderChar"/>
    <w:uiPriority w:val="99"/>
    <w:unhideWhenUsed/>
    <w:rsid w:val="009A2108"/>
    <w:pPr>
      <w:tabs>
        <w:tab w:val="center" w:pos="4703"/>
        <w:tab w:val="right" w:pos="9406"/>
      </w:tabs>
      <w:spacing w:after="0" w:line="240" w:lineRule="auto"/>
    </w:pPr>
  </w:style>
  <w:style w:type="character" w:customStyle="1" w:styleId="HeaderChar">
    <w:name w:val="Header Char"/>
    <w:basedOn w:val="DefaultParagraphFont"/>
    <w:link w:val="Header"/>
    <w:uiPriority w:val="99"/>
    <w:rsid w:val="009A2108"/>
    <w:rPr>
      <w:rFonts w:ascii="Calibri" w:eastAsia="Calibri" w:hAnsi="Calibri" w:cs="Times New Roman"/>
    </w:rPr>
  </w:style>
  <w:style w:type="paragraph" w:styleId="Footer">
    <w:name w:val="footer"/>
    <w:basedOn w:val="Normal"/>
    <w:link w:val="FooterChar"/>
    <w:uiPriority w:val="99"/>
    <w:unhideWhenUsed/>
    <w:rsid w:val="009A2108"/>
    <w:pPr>
      <w:tabs>
        <w:tab w:val="center" w:pos="4703"/>
        <w:tab w:val="right" w:pos="9406"/>
      </w:tabs>
      <w:spacing w:after="0" w:line="240" w:lineRule="auto"/>
    </w:pPr>
  </w:style>
  <w:style w:type="character" w:customStyle="1" w:styleId="FooterChar">
    <w:name w:val="Footer Char"/>
    <w:basedOn w:val="DefaultParagraphFont"/>
    <w:link w:val="Footer"/>
    <w:uiPriority w:val="99"/>
    <w:rsid w:val="009A2108"/>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D0C"/>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05D0C"/>
    <w:pPr>
      <w:widowControl w:val="0"/>
      <w:autoSpaceDE w:val="0"/>
      <w:autoSpaceDN w:val="0"/>
      <w:adjustRightInd w:val="0"/>
      <w:spacing w:after="0" w:line="240" w:lineRule="auto"/>
    </w:pPr>
    <w:rPr>
      <w:rFonts w:ascii="Times-New-Roman,BoldItalic" w:eastAsia="SimSun" w:hAnsi="Times-New-Roman,BoldItalic" w:cs="Times-New-Roman,BoldItalic"/>
      <w:color w:val="000000"/>
      <w:sz w:val="24"/>
      <w:szCs w:val="24"/>
      <w:lang w:eastAsia="bg-BG"/>
    </w:rPr>
  </w:style>
  <w:style w:type="paragraph" w:styleId="Header">
    <w:name w:val="header"/>
    <w:basedOn w:val="Normal"/>
    <w:link w:val="HeaderChar"/>
    <w:uiPriority w:val="99"/>
    <w:unhideWhenUsed/>
    <w:rsid w:val="009A2108"/>
    <w:pPr>
      <w:tabs>
        <w:tab w:val="center" w:pos="4703"/>
        <w:tab w:val="right" w:pos="9406"/>
      </w:tabs>
      <w:spacing w:after="0" w:line="240" w:lineRule="auto"/>
    </w:pPr>
  </w:style>
  <w:style w:type="character" w:customStyle="1" w:styleId="HeaderChar">
    <w:name w:val="Header Char"/>
    <w:basedOn w:val="DefaultParagraphFont"/>
    <w:link w:val="Header"/>
    <w:uiPriority w:val="99"/>
    <w:rsid w:val="009A2108"/>
    <w:rPr>
      <w:rFonts w:ascii="Calibri" w:eastAsia="Calibri" w:hAnsi="Calibri" w:cs="Times New Roman"/>
    </w:rPr>
  </w:style>
  <w:style w:type="paragraph" w:styleId="Footer">
    <w:name w:val="footer"/>
    <w:basedOn w:val="Normal"/>
    <w:link w:val="FooterChar"/>
    <w:uiPriority w:val="99"/>
    <w:unhideWhenUsed/>
    <w:rsid w:val="009A2108"/>
    <w:pPr>
      <w:tabs>
        <w:tab w:val="center" w:pos="4703"/>
        <w:tab w:val="right" w:pos="9406"/>
      </w:tabs>
      <w:spacing w:after="0" w:line="240" w:lineRule="auto"/>
    </w:pPr>
  </w:style>
  <w:style w:type="character" w:customStyle="1" w:styleId="FooterChar">
    <w:name w:val="Footer Char"/>
    <w:basedOn w:val="DefaultParagraphFont"/>
    <w:link w:val="Footer"/>
    <w:uiPriority w:val="99"/>
    <w:rsid w:val="009A210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3</Pages>
  <Words>1168</Words>
  <Characters>6663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7816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Кристиян Славов Велинов</dc:creator>
  <cp:lastModifiedBy>Александрина Рангелова Талева</cp:lastModifiedBy>
  <cp:revision>6</cp:revision>
  <cp:lastPrinted>2020-03-20T10:15:00Z</cp:lastPrinted>
  <dcterms:created xsi:type="dcterms:W3CDTF">2020-03-04T07:32:00Z</dcterms:created>
  <dcterms:modified xsi:type="dcterms:W3CDTF">2020-03-20T10:18:00Z</dcterms:modified>
</cp:coreProperties>
</file>